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78EF86" w14:textId="049061A4" w:rsidR="00F5098F" w:rsidRDefault="00F5098F"/>
    <w:p w14:paraId="1BF5D20A" w14:textId="4E6BB253" w:rsidR="003715DD" w:rsidRPr="00DF2EB5" w:rsidRDefault="003715DD" w:rsidP="003715DD">
      <w:pPr>
        <w:rPr>
          <w:b/>
          <w:u w:val="single"/>
        </w:rPr>
      </w:pPr>
      <w:r w:rsidRPr="00DF2EB5">
        <w:rPr>
          <w:b/>
          <w:u w:val="single"/>
        </w:rPr>
        <w:t>BRITISH SOCIETY OF UROGYNAECOLOGY</w:t>
      </w:r>
      <w:r w:rsidR="00465ACC" w:rsidRPr="00DF2EB5">
        <w:rPr>
          <w:b/>
          <w:u w:val="single"/>
        </w:rPr>
        <w:t xml:space="preserve"> (BSUG)</w:t>
      </w:r>
      <w:r w:rsidRPr="00DF2EB5">
        <w:rPr>
          <w:b/>
          <w:u w:val="single"/>
        </w:rPr>
        <w:t xml:space="preserve"> DATABASE</w:t>
      </w:r>
      <w:r w:rsidR="00465ACC" w:rsidRPr="00DF2EB5">
        <w:rPr>
          <w:b/>
          <w:u w:val="single"/>
        </w:rPr>
        <w:t xml:space="preserve"> </w:t>
      </w:r>
      <w:r w:rsidR="00465ACC" w:rsidRPr="00DF2EB5">
        <w:rPr>
          <w:b/>
        </w:rPr>
        <w:t xml:space="preserve">– </w:t>
      </w:r>
      <w:r w:rsidR="00465ACC" w:rsidRPr="00DF2EB5">
        <w:rPr>
          <w:b/>
          <w:u w:val="single"/>
        </w:rPr>
        <w:t>PATIENT INFORMATION.</w:t>
      </w:r>
    </w:p>
    <w:p w14:paraId="2BF6DC3F" w14:textId="77777777" w:rsidR="00DF2EB5" w:rsidRDefault="00DF2EB5" w:rsidP="00DF2EB5">
      <w:r>
        <w:t>Dear Patient,</w:t>
      </w:r>
    </w:p>
    <w:p w14:paraId="386C1EC0" w14:textId="77777777" w:rsidR="00DF2EB5" w:rsidRDefault="00DF2EB5" w:rsidP="00DF2EB5">
      <w:pPr>
        <w:spacing w:after="0" w:line="240" w:lineRule="auto"/>
      </w:pPr>
      <w:r>
        <w:t>The British Society of Urogynaecology (“BSUG”) is a National group of gynaecologists with</w:t>
      </w:r>
    </w:p>
    <w:p w14:paraId="26E478A1" w14:textId="77777777" w:rsidR="00DF2EB5" w:rsidRDefault="00DF2EB5" w:rsidP="00DF2EB5">
      <w:pPr>
        <w:spacing w:after="0" w:line="240" w:lineRule="auto"/>
      </w:pPr>
      <w:r>
        <w:t>a special interest and expertise in the treatment of incontinence and prolapse.  BSUG is a</w:t>
      </w:r>
    </w:p>
    <w:p w14:paraId="25F479E7" w14:textId="77777777" w:rsidR="00DF2EB5" w:rsidRDefault="00DF2EB5" w:rsidP="00DF2EB5">
      <w:pPr>
        <w:spacing w:line="240" w:lineRule="auto"/>
      </w:pPr>
      <w:r>
        <w:t>Registered Charity (Number – 1143157).</w:t>
      </w:r>
    </w:p>
    <w:p w14:paraId="2EF55C59" w14:textId="201F32BE" w:rsidR="00DF2EB5" w:rsidRPr="00D471A0" w:rsidRDefault="00DF2EB5" w:rsidP="00DF2EB5">
      <w:pPr>
        <w:spacing w:line="240" w:lineRule="auto"/>
        <w:rPr>
          <w:color w:val="FF0000"/>
        </w:rPr>
      </w:pPr>
      <w:r>
        <w:t>BSUG has developed a Database of clinical and surgical information which we hope will make procedures as safe and effective as possible.  Hospital Trusts and individual Consultants can use this information to look at their practice and make any necessary changes to improve patient care.</w:t>
      </w:r>
      <w:r w:rsidR="00D471A0">
        <w:t xml:space="preserve">  </w:t>
      </w:r>
    </w:p>
    <w:p w14:paraId="35819A09" w14:textId="659E4583" w:rsidR="00DF2EB5" w:rsidRPr="00DF2EB5" w:rsidRDefault="00DF2EB5" w:rsidP="00DF2EB5">
      <w:pPr>
        <w:rPr>
          <w:rFonts w:cstheme="minorHAnsi"/>
        </w:rPr>
      </w:pPr>
      <w:r w:rsidRPr="00DF2EB5">
        <w:rPr>
          <w:rFonts w:cstheme="minorHAnsi"/>
        </w:rPr>
        <w:t xml:space="preserve">We would like </w:t>
      </w:r>
      <w:r w:rsidR="006B1A06">
        <w:rPr>
          <w:rFonts w:cstheme="minorHAnsi"/>
        </w:rPr>
        <w:t xml:space="preserve">your permission to record some </w:t>
      </w:r>
      <w:r w:rsidRPr="00DF2EB5">
        <w:rPr>
          <w:rFonts w:cstheme="minorHAnsi"/>
        </w:rPr>
        <w:t>important information about you and your operation</w:t>
      </w:r>
      <w:r w:rsidR="006B1A06">
        <w:rPr>
          <w:rFonts w:cstheme="minorHAnsi"/>
        </w:rPr>
        <w:t xml:space="preserve"> on the BSUG Database</w:t>
      </w:r>
      <w:r w:rsidRPr="00DF2EB5">
        <w:rPr>
          <w:rFonts w:cstheme="minorHAnsi"/>
        </w:rPr>
        <w:t xml:space="preserve"> to ensure that we continue to provide the best surgical procedures possible. We emphasise that all information drawn from this will be anonymous so that nobody apart from your Consultant team will have any identifying information about you. </w:t>
      </w:r>
      <w:r w:rsidR="00A212C3">
        <w:rPr>
          <w:rFonts w:cstheme="minorHAnsi"/>
        </w:rPr>
        <w:t xml:space="preserve">  Your Consultant team will also hopefully collect information about the outcome of your operation so that it is possible to look at success rates and potential complications associated with individual procedures.</w:t>
      </w:r>
      <w:r w:rsidR="001E077F">
        <w:rPr>
          <w:rFonts w:cstheme="minorHAnsi"/>
        </w:rPr>
        <w:t xml:space="preserve">  National reports looking at operations performed across the UK will also be produced</w:t>
      </w:r>
      <w:r w:rsidR="00D471A0">
        <w:rPr>
          <w:rFonts w:cstheme="minorHAnsi"/>
        </w:rPr>
        <w:t xml:space="preserve"> by BSUG</w:t>
      </w:r>
      <w:r w:rsidR="001E077F">
        <w:rPr>
          <w:rFonts w:cstheme="minorHAnsi"/>
        </w:rPr>
        <w:t xml:space="preserve"> but these will contain NO identifying features relating to you personally.</w:t>
      </w:r>
    </w:p>
    <w:p w14:paraId="7E539523" w14:textId="166C66FF" w:rsidR="00DF2EB5" w:rsidRDefault="00DF2EB5" w:rsidP="00DF2EB5">
      <w:pPr>
        <w:spacing w:line="240" w:lineRule="auto"/>
      </w:pPr>
      <w:r>
        <w:t>The patient information held in the BSUG database comprises:  Name, Hospital Number and Date of Birth (“Patient Identifiable Data”) together with clinical and surgical information.  The “Patient Ident</w:t>
      </w:r>
      <w:r w:rsidR="00924E40">
        <w:t xml:space="preserve">ifiable Data” is </w:t>
      </w:r>
      <w:r>
        <w:t>held securely on the NHS computer network (N3) and managed in line with the Gen</w:t>
      </w:r>
      <w:r w:rsidR="00DE26DF">
        <w:t>eral Data Protection Regulation</w:t>
      </w:r>
      <w:r>
        <w:t xml:space="preserve"> (GDPR) (2018).</w:t>
      </w:r>
      <w:r>
        <w:rPr>
          <w:rFonts w:cstheme="minorHAnsi"/>
        </w:rPr>
        <w:t xml:space="preserve">  </w:t>
      </w:r>
    </w:p>
    <w:p w14:paraId="0750E1C4" w14:textId="046B3F4C" w:rsidR="006B1A06" w:rsidRDefault="008D2470" w:rsidP="006B1A06">
      <w:r w:rsidRPr="00DF2EB5">
        <w:rPr>
          <w:rFonts w:cstheme="minorHAnsi"/>
        </w:rPr>
        <w:t>BSUG uses the services of a specialist information technology company</w:t>
      </w:r>
      <w:r w:rsidR="003600D4">
        <w:rPr>
          <w:rFonts w:cstheme="minorHAnsi"/>
        </w:rPr>
        <w:t xml:space="preserve"> (ICE ICT)</w:t>
      </w:r>
      <w:r w:rsidRPr="00DF2EB5">
        <w:rPr>
          <w:rFonts w:cstheme="minorHAnsi"/>
        </w:rPr>
        <w:t xml:space="preserve"> to host the BSUG Databas</w:t>
      </w:r>
      <w:r w:rsidR="006B1A06">
        <w:rPr>
          <w:rFonts w:cstheme="minorHAnsi"/>
        </w:rPr>
        <w:t>e</w:t>
      </w:r>
      <w:r w:rsidRPr="00DF2EB5">
        <w:rPr>
          <w:rFonts w:cstheme="minorHAnsi"/>
        </w:rPr>
        <w:t>.</w:t>
      </w:r>
      <w:r w:rsidR="006B1A06" w:rsidRPr="006B1A06">
        <w:t xml:space="preserve"> </w:t>
      </w:r>
      <w:r w:rsidR="006B1A06">
        <w:t>They have agreed to adopt appropriate technical and organisation measur</w:t>
      </w:r>
      <w:r w:rsidR="00B61518">
        <w:t>es to protect the security of your</w:t>
      </w:r>
      <w:r w:rsidR="006B1A06">
        <w:t xml:space="preserve"> </w:t>
      </w:r>
      <w:r w:rsidR="00B61518">
        <w:t>“</w:t>
      </w:r>
      <w:r w:rsidR="006B1A06">
        <w:t>Patient Identifiable Data</w:t>
      </w:r>
      <w:r w:rsidR="00B61518">
        <w:t>”</w:t>
      </w:r>
      <w:r w:rsidR="006B1A06">
        <w:t xml:space="preserve"> and only to process it in accordance with BSUG’s instructions.</w:t>
      </w:r>
    </w:p>
    <w:p w14:paraId="731C2C8A" w14:textId="06BAE7E7" w:rsidR="001E077F" w:rsidRDefault="003715DD" w:rsidP="003715DD">
      <w:pPr>
        <w:rPr>
          <w:rFonts w:cstheme="minorHAnsi"/>
        </w:rPr>
      </w:pPr>
      <w:r w:rsidRPr="00DF2EB5">
        <w:rPr>
          <w:rFonts w:cstheme="minorHAnsi"/>
        </w:rPr>
        <w:t>If you agree to let us enter information about your condition, procedure and outcome on the BSUG database, then you will be asked to sign a specific consent form</w:t>
      </w:r>
      <w:r w:rsidR="001E077F">
        <w:rPr>
          <w:rFonts w:cstheme="minorHAnsi"/>
        </w:rPr>
        <w:t xml:space="preserve"> to make sure you give your agreement</w:t>
      </w:r>
      <w:r w:rsidR="001E077F" w:rsidRPr="001E077F">
        <w:rPr>
          <w:rFonts w:cstheme="minorHAnsi"/>
        </w:rPr>
        <w:t>.   If you do not want your case to be recorded on the BSUG database your care will not be affected in any way.</w:t>
      </w:r>
    </w:p>
    <w:p w14:paraId="08E62341" w14:textId="77777777" w:rsidR="00765D5A" w:rsidRDefault="00765D5A" w:rsidP="00765D5A">
      <w:r>
        <w:t>Please note that you can request access to view your entry on the BSUG database from your consultant team and can request that this is deleted at any time by sending a written notice to your consultant OR to the following address:</w:t>
      </w:r>
    </w:p>
    <w:p w14:paraId="7FE328E9" w14:textId="3DBEC2F9" w:rsidR="00765D5A" w:rsidRDefault="00765D5A" w:rsidP="00765D5A">
      <w:r>
        <w:t xml:space="preserve">BSUG c/o BSUG, Registered charity no: 1143157, Royal College of Obstetricians &amp; Gynaecologists      </w:t>
      </w:r>
      <w:r w:rsidR="005B5968">
        <w:t xml:space="preserve">10-18, </w:t>
      </w:r>
      <w:r w:rsidR="003605D3">
        <w:t>Union Street, London SE1 1SZ</w:t>
      </w:r>
      <w:r>
        <w:t>.</w:t>
      </w:r>
      <w:bookmarkStart w:id="0" w:name="_GoBack"/>
      <w:bookmarkEnd w:id="0"/>
    </w:p>
    <w:p w14:paraId="1800EDD4" w14:textId="45CC02D2" w:rsidR="00AE3272" w:rsidRPr="00765D5A" w:rsidRDefault="00E41871">
      <w:pPr>
        <w:rPr>
          <w:rFonts w:cstheme="minorHAnsi"/>
        </w:rPr>
      </w:pPr>
      <w:r w:rsidRPr="00765D5A">
        <w:rPr>
          <w:rFonts w:cstheme="minorHAnsi"/>
        </w:rPr>
        <w:t xml:space="preserve">If you think that there is a problem with the way in which we are handling your data </w:t>
      </w:r>
      <w:r w:rsidR="00765D5A" w:rsidRPr="00DE26DF">
        <w:rPr>
          <w:rFonts w:cstheme="minorHAnsi"/>
        </w:rPr>
        <w:t>please inform us</w:t>
      </w:r>
      <w:r w:rsidR="00765D5A" w:rsidRPr="00765D5A">
        <w:rPr>
          <w:rFonts w:cstheme="minorHAnsi"/>
          <w:color w:val="FF0000"/>
        </w:rPr>
        <w:t xml:space="preserve"> </w:t>
      </w:r>
      <w:r w:rsidR="00765D5A">
        <w:rPr>
          <w:rFonts w:cstheme="minorHAnsi"/>
        </w:rPr>
        <w:t xml:space="preserve">or </w:t>
      </w:r>
      <w:r w:rsidRPr="00765D5A">
        <w:rPr>
          <w:rFonts w:cstheme="minorHAnsi"/>
        </w:rPr>
        <w:t>you can complain to the Inf</w:t>
      </w:r>
      <w:r w:rsidR="00AE3272" w:rsidRPr="00765D5A">
        <w:rPr>
          <w:rFonts w:cstheme="minorHAnsi"/>
        </w:rPr>
        <w:t xml:space="preserve">ormation Commissioner’s Office. </w:t>
      </w:r>
    </w:p>
    <w:p w14:paraId="17B9871D" w14:textId="5BC17E1E" w:rsidR="003715DD" w:rsidRPr="00765D5A" w:rsidRDefault="003715DD" w:rsidP="00765D5A">
      <w:pPr>
        <w:jc w:val="right"/>
        <w:rPr>
          <w:rFonts w:cstheme="minorHAnsi"/>
          <w:color w:val="FF0000"/>
        </w:rPr>
      </w:pPr>
      <w:r w:rsidRPr="00DF2EB5">
        <w:rPr>
          <w:rFonts w:cstheme="minorHAnsi"/>
          <w:color w:val="FF0000"/>
        </w:rPr>
        <w:tab/>
      </w:r>
      <w:r w:rsidRPr="00DF2EB5">
        <w:rPr>
          <w:rFonts w:cstheme="minorHAnsi"/>
          <w:b/>
        </w:rPr>
        <w:t>BSUG Database Committee 20</w:t>
      </w:r>
      <w:r w:rsidR="005B5968">
        <w:rPr>
          <w:rFonts w:cstheme="minorHAnsi"/>
          <w:b/>
        </w:rPr>
        <w:t>20</w:t>
      </w:r>
    </w:p>
    <w:sectPr w:rsidR="003715DD" w:rsidRPr="00765D5A">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E24618" w14:textId="77777777" w:rsidR="00BC4D8C" w:rsidRDefault="00BC4D8C" w:rsidP="00465ACC">
      <w:pPr>
        <w:spacing w:after="0" w:line="240" w:lineRule="auto"/>
      </w:pPr>
      <w:r>
        <w:separator/>
      </w:r>
    </w:p>
  </w:endnote>
  <w:endnote w:type="continuationSeparator" w:id="0">
    <w:p w14:paraId="745BEB42" w14:textId="77777777" w:rsidR="00BC4D8C" w:rsidRDefault="00BC4D8C" w:rsidP="00465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EEDF6F" w14:textId="77777777" w:rsidR="00BC4D8C" w:rsidRDefault="00BC4D8C" w:rsidP="00465ACC">
      <w:pPr>
        <w:spacing w:after="0" w:line="240" w:lineRule="auto"/>
      </w:pPr>
      <w:r>
        <w:separator/>
      </w:r>
    </w:p>
  </w:footnote>
  <w:footnote w:type="continuationSeparator" w:id="0">
    <w:p w14:paraId="3433167D" w14:textId="77777777" w:rsidR="00BC4D8C" w:rsidRDefault="00BC4D8C" w:rsidP="00465A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B2141" w14:textId="50C08FC4" w:rsidR="00465ACC" w:rsidRDefault="00465ACC">
    <w:pPr>
      <w:pStyle w:val="Header"/>
    </w:pPr>
    <w:r>
      <w:rPr>
        <w:noProof/>
        <w:lang w:eastAsia="en-GB"/>
      </w:rPr>
      <w:drawing>
        <wp:inline distT="0" distB="0" distL="0" distR="0" wp14:anchorId="06583423" wp14:editId="00D4E5B4">
          <wp:extent cx="1591293" cy="1033153"/>
          <wp:effectExtent l="0" t="0" r="9525" b="0"/>
          <wp:docPr id="19" name="Picture 19" descr="The British Society of Urogynaecology logo"/>
          <wp:cNvGraphicFramePr/>
          <a:graphic xmlns:a="http://schemas.openxmlformats.org/drawingml/2006/main">
            <a:graphicData uri="http://schemas.openxmlformats.org/drawingml/2006/picture">
              <pic:pic xmlns:pic="http://schemas.openxmlformats.org/drawingml/2006/picture">
                <pic:nvPicPr>
                  <pic:cNvPr id="19" name="Picture 19" descr="The British Society of Urogynaecology 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749" cy="103929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15DD"/>
    <w:rsid w:val="00182735"/>
    <w:rsid w:val="001E077F"/>
    <w:rsid w:val="003005F7"/>
    <w:rsid w:val="003600D4"/>
    <w:rsid w:val="003605D3"/>
    <w:rsid w:val="003715DD"/>
    <w:rsid w:val="00465ACC"/>
    <w:rsid w:val="004E526E"/>
    <w:rsid w:val="005B5968"/>
    <w:rsid w:val="005E012D"/>
    <w:rsid w:val="006454AE"/>
    <w:rsid w:val="006B1A06"/>
    <w:rsid w:val="00765D5A"/>
    <w:rsid w:val="008D2470"/>
    <w:rsid w:val="00924E40"/>
    <w:rsid w:val="00A212C3"/>
    <w:rsid w:val="00A40E78"/>
    <w:rsid w:val="00AD1BC2"/>
    <w:rsid w:val="00AE3272"/>
    <w:rsid w:val="00B61518"/>
    <w:rsid w:val="00BC4D8C"/>
    <w:rsid w:val="00D202CE"/>
    <w:rsid w:val="00D471A0"/>
    <w:rsid w:val="00DE26DF"/>
    <w:rsid w:val="00DF2EB5"/>
    <w:rsid w:val="00E41871"/>
    <w:rsid w:val="00E65D92"/>
    <w:rsid w:val="00F509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CCF8A"/>
  <w15:docId w15:val="{09AB2EB2-D6A7-4535-9531-0420FE92A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3715DD"/>
    <w:rPr>
      <w:b/>
      <w:bCs/>
    </w:rPr>
  </w:style>
  <w:style w:type="paragraph" w:styleId="BalloonText">
    <w:name w:val="Balloon Text"/>
    <w:basedOn w:val="Normal"/>
    <w:link w:val="BalloonTextChar"/>
    <w:uiPriority w:val="99"/>
    <w:semiHidden/>
    <w:unhideWhenUsed/>
    <w:rsid w:val="005E01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012D"/>
    <w:rPr>
      <w:rFonts w:ascii="Tahoma" w:hAnsi="Tahoma" w:cs="Tahoma"/>
      <w:sz w:val="16"/>
      <w:szCs w:val="16"/>
    </w:rPr>
  </w:style>
  <w:style w:type="paragraph" w:styleId="Header">
    <w:name w:val="header"/>
    <w:basedOn w:val="Normal"/>
    <w:link w:val="HeaderChar"/>
    <w:uiPriority w:val="99"/>
    <w:unhideWhenUsed/>
    <w:rsid w:val="00465A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5ACC"/>
  </w:style>
  <w:style w:type="paragraph" w:styleId="Footer">
    <w:name w:val="footer"/>
    <w:basedOn w:val="Normal"/>
    <w:link w:val="FooterChar"/>
    <w:uiPriority w:val="99"/>
    <w:unhideWhenUsed/>
    <w:rsid w:val="00465A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5A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209468">
      <w:bodyDiv w:val="1"/>
      <w:marLeft w:val="0"/>
      <w:marRight w:val="0"/>
      <w:marTop w:val="0"/>
      <w:marBottom w:val="0"/>
      <w:divBdr>
        <w:top w:val="none" w:sz="0" w:space="0" w:color="auto"/>
        <w:left w:val="none" w:sz="0" w:space="0" w:color="auto"/>
        <w:bottom w:val="none" w:sz="0" w:space="0" w:color="auto"/>
        <w:right w:val="none" w:sz="0" w:space="0" w:color="auto"/>
      </w:divBdr>
    </w:div>
    <w:div w:id="1161039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Pages>
  <Words>427</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Hextall</dc:creator>
  <cp:lastModifiedBy>Andrew Hextall</cp:lastModifiedBy>
  <cp:revision>17</cp:revision>
  <dcterms:created xsi:type="dcterms:W3CDTF">2018-04-09T15:00:00Z</dcterms:created>
  <dcterms:modified xsi:type="dcterms:W3CDTF">2020-02-24T20:56:00Z</dcterms:modified>
</cp:coreProperties>
</file>